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049" w14:textId="73251414" w:rsidR="000462A8" w:rsidRPr="000462A8" w:rsidRDefault="00324944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708041F7" wp14:editId="259F52A7">
            <wp:simplePos x="0" y="0"/>
            <wp:positionH relativeFrom="margin">
              <wp:posOffset>-119380</wp:posOffset>
            </wp:positionH>
            <wp:positionV relativeFrom="page">
              <wp:posOffset>626745</wp:posOffset>
            </wp:positionV>
            <wp:extent cx="6301105" cy="1242060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2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9085" t="14579" b="5550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2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57513" w14:textId="77777777" w:rsidR="000462A8" w:rsidRDefault="000462A8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</w:rPr>
      </w:pPr>
      <w:r>
        <w:rPr>
          <w:rFonts w:ascii="Source Sans Pro Light" w:hAnsi="Source Sans Pro Light" w:cs="Arial"/>
          <w:b/>
          <w:bCs/>
        </w:rPr>
        <w:t xml:space="preserve">ПОРЯДОК ОПЛАТЫ УЧАСТИЯ И ТРЕБОВАНИЯ К ОФОРМЛЕНИЮ ПЛАТЕЖНЫХ ДОКУМЕНТОВ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0462A8" w14:paraId="1AE1958E" w14:textId="77777777" w:rsidTr="000462A8">
        <w:trPr>
          <w:trHeight w:val="51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61D3" w14:textId="77777777" w:rsidR="000462A8" w:rsidRDefault="000462A8">
            <w:pPr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  <w:p w14:paraId="496AA24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В ПЛАТЕЖНОМ ПОРУЧЕНИИ НЕОБХОДИМО УКАЗАТЬ:</w:t>
            </w:r>
          </w:p>
        </w:tc>
      </w:tr>
      <w:tr w:rsidR="000462A8" w14:paraId="286AFA0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2EC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 xml:space="preserve">НАЗНАЧЕНИЕ ПЛАТЕЖА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0327" w14:textId="6B2C3848" w:rsidR="0093430C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Взнос за участие в телевизионном конкурсе «Федерация» 20</w:t>
            </w:r>
            <w:r w:rsidR="0093430C">
              <w:rPr>
                <w:rFonts w:ascii="Source Sans Pro Light" w:hAnsi="Source Sans Pro Light" w:cs="Arial"/>
                <w:bCs/>
                <w:lang w:eastAsia="ru-RU"/>
              </w:rPr>
              <w:t>2</w:t>
            </w:r>
            <w:r w:rsidR="00324944">
              <w:rPr>
                <w:rFonts w:ascii="Source Sans Pro Light" w:hAnsi="Source Sans Pro Light" w:cs="Arial"/>
                <w:bCs/>
                <w:lang w:eastAsia="ru-RU"/>
              </w:rPr>
              <w:t>1</w:t>
            </w:r>
            <w:r w:rsidR="0093430C">
              <w:rPr>
                <w:rFonts w:ascii="Source Sans Pro Light" w:hAnsi="Source Sans Pro Light" w:cs="Arial"/>
                <w:bCs/>
                <w:lang w:eastAsia="ru-RU"/>
              </w:rPr>
              <w:t xml:space="preserve"> 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>за работу</w:t>
            </w:r>
          </w:p>
          <w:p w14:paraId="1A780A16" w14:textId="09683419" w:rsidR="00324944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_____________</w:t>
            </w:r>
            <w:r w:rsidR="00324944">
              <w:rPr>
                <w:rFonts w:ascii="Source Sans Pro Light" w:hAnsi="Source Sans Pro Light" w:cs="Arial"/>
                <w:bCs/>
                <w:lang w:eastAsia="ru-RU"/>
              </w:rPr>
              <w:t>___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 (указать название работы)</w:t>
            </w:r>
          </w:p>
          <w:p w14:paraId="1D60CE1B" w14:textId="7DA34805" w:rsidR="000462A8" w:rsidRDefault="000462A8">
            <w:pPr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в номинации__________</w:t>
            </w:r>
            <w:r w:rsidR="00324944">
              <w:rPr>
                <w:rFonts w:ascii="Source Sans Pro Light" w:hAnsi="Source Sans Pro Light" w:cs="Arial"/>
                <w:bCs/>
                <w:lang w:eastAsia="ru-RU"/>
              </w:rPr>
              <w:t>____(указать название номинации)</w:t>
            </w:r>
          </w:p>
          <w:p w14:paraId="25CF9A9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НДС не облагается в связи с применением упрощенной системы налогообложения</w:t>
            </w:r>
          </w:p>
        </w:tc>
      </w:tr>
      <w:tr w:rsidR="000462A8" w14:paraId="0019498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066E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6C6D" w14:textId="2C6DE37A" w:rsidR="000462A8" w:rsidRDefault="00324944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 </w:t>
            </w:r>
            <w:r w:rsidR="00CE24DE">
              <w:rPr>
                <w:rFonts w:ascii="Source Sans Pro Light" w:hAnsi="Source Sans Pro Light" w:cs="Arial"/>
                <w:bCs/>
                <w:lang w:eastAsia="ru-RU"/>
              </w:rPr>
              <w:t>3500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</w:t>
            </w:r>
            <w:r w:rsidR="00CE24DE">
              <w:rPr>
                <w:rFonts w:ascii="Source Sans Pro Light" w:hAnsi="Source Sans Pro Light" w:cs="Arial"/>
                <w:bCs/>
                <w:lang w:eastAsia="ru-RU"/>
              </w:rPr>
              <w:t xml:space="preserve">рублей </w:t>
            </w:r>
            <w:bookmarkStart w:id="0" w:name="_GoBack"/>
            <w:bookmarkEnd w:id="0"/>
            <w:r w:rsidR="000462A8">
              <w:rPr>
                <w:rFonts w:ascii="Source Sans Pro Light" w:hAnsi="Source Sans Pro Light" w:cs="Arial"/>
                <w:bCs/>
                <w:lang w:eastAsia="ru-RU"/>
              </w:rPr>
              <w:t xml:space="preserve"> за каждую работу в одной номинации</w:t>
            </w:r>
          </w:p>
        </w:tc>
      </w:tr>
      <w:tr w:rsidR="000462A8" w14:paraId="104C2FB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53F1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РЕКВИЗИТЫ ПОЛУЧАТЕЛЯ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52FB6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ООО «СТП Медиа»</w:t>
            </w:r>
          </w:p>
          <w:p w14:paraId="5D0C20C6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Юридический адрес:</w:t>
            </w:r>
          </w:p>
          <w:p w14:paraId="0E679C85" w14:textId="1D6713C3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 xml:space="preserve">123104, гор. Москва, пер. Большой </w:t>
            </w:r>
            <w:proofErr w:type="spell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Палашёвский</w:t>
            </w:r>
            <w:proofErr w:type="spell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, дом 1, строение 2, помещение II</w:t>
            </w:r>
          </w:p>
          <w:p w14:paraId="31726F8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ИНН 9710087524</w:t>
            </w:r>
          </w:p>
          <w:p w14:paraId="3F40914E" w14:textId="43E0C1FC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КПП 771001001</w:t>
            </w:r>
          </w:p>
          <w:p w14:paraId="2B132CE9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ОГРН 1217700025421</w:t>
            </w:r>
          </w:p>
          <w:p w14:paraId="0CEE737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Расчетные счета в Сбербанке</w:t>
            </w:r>
          </w:p>
          <w:p w14:paraId="32D1956C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proofErr w:type="gram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р</w:t>
            </w:r>
            <w:proofErr w:type="gram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/счет 40702810738000031872 (RUR)</w:t>
            </w:r>
          </w:p>
          <w:p w14:paraId="2D5E123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в ПАО Сбербанк г. Москва</w:t>
            </w:r>
          </w:p>
          <w:p w14:paraId="0CEED5B4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Адрес банка: 117997, г. Москва, ул. Вавилова, д.19</w:t>
            </w:r>
          </w:p>
          <w:p w14:paraId="41891390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proofErr w:type="gram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к</w:t>
            </w:r>
            <w:proofErr w:type="gram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/счет 30101810400000000225</w:t>
            </w:r>
          </w:p>
          <w:p w14:paraId="42C0457E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 xml:space="preserve">БИК 044525225  </w:t>
            </w:r>
          </w:p>
          <w:p w14:paraId="6536C5DE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</w:p>
          <w:p w14:paraId="1F5B655C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</w:p>
        </w:tc>
      </w:tr>
      <w:tr w:rsidR="000462A8" w14:paraId="173F55F6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9F1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СРОКИ ПЛАТЕЖА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B51D5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lang w:eastAsia="ru-RU"/>
              </w:rPr>
              <w:t>Копия исполненного платежного поручения предоставляется в общем пакете документов на участие в конкурсе</w:t>
            </w:r>
          </w:p>
        </w:tc>
      </w:tr>
      <w:tr w:rsidR="000462A8" w14:paraId="52FE679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8253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ПРИМЕЧАНИЕ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A0B0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Оплата нескольких работ может производиться одним платежным поручением с обязательным перечислением всех заявленных номинаций.</w:t>
            </w:r>
          </w:p>
        </w:tc>
      </w:tr>
    </w:tbl>
    <w:p w14:paraId="04D7E12C" w14:textId="77777777" w:rsidR="00005711" w:rsidRDefault="00005711"/>
    <w:sectPr w:rsidR="00005711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 Ligh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2A8"/>
    <w:rsid w:val="00005711"/>
    <w:rsid w:val="000462A8"/>
    <w:rsid w:val="00324944"/>
    <w:rsid w:val="00344C29"/>
    <w:rsid w:val="0093430C"/>
    <w:rsid w:val="00942F9F"/>
    <w:rsid w:val="00A03F59"/>
    <w:rsid w:val="00CE24DE"/>
    <w:rsid w:val="00D05377"/>
    <w:rsid w:val="00D420CC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2494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A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4944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212E-30E1-4B55-A1C4-526E54B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Елена Зимакова</cp:lastModifiedBy>
  <cp:revision>2</cp:revision>
  <dcterms:created xsi:type="dcterms:W3CDTF">2021-08-22T23:08:00Z</dcterms:created>
  <dcterms:modified xsi:type="dcterms:W3CDTF">2021-08-22T23:08:00Z</dcterms:modified>
</cp:coreProperties>
</file>